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C9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19EC22P1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PULSE AND DIGITAL CIRCUITS LAB</w:t>
      </w:r>
      <w:bookmarkEnd w:id="0"/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969"/>
        <w:gridCol w:w="3119"/>
        <w:gridCol w:w="1134"/>
      </w:tblGrid>
      <w:tr w14:paraId="0C3ED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DBFFD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969" w:type="dxa"/>
            <w:vAlign w:val="center"/>
          </w:tcPr>
          <w:p w14:paraId="69669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119" w:type="dxa"/>
            <w:vAlign w:val="center"/>
          </w:tcPr>
          <w:p w14:paraId="1F04879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0BD1D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14:paraId="63DE0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29568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969" w:type="dxa"/>
            <w:vAlign w:val="center"/>
          </w:tcPr>
          <w:p w14:paraId="18C5E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119" w:type="dxa"/>
            <w:vAlign w:val="center"/>
          </w:tcPr>
          <w:p w14:paraId="7A386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14:paraId="60E24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0 - 0 – 3</w:t>
            </w:r>
          </w:p>
        </w:tc>
      </w:tr>
      <w:tr w14:paraId="639F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58FD1A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969" w:type="dxa"/>
            <w:vAlign w:val="center"/>
          </w:tcPr>
          <w:p w14:paraId="00FA9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Electronic Devices and Circuits, Pulse and Analog Circuits, Switching Theory and Logic design.</w:t>
            </w:r>
          </w:p>
          <w:p w14:paraId="29CDF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76E0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349FA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6AF813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4A0DC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0E8A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6294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4F2E834">
      <w:pPr>
        <w:spacing w:after="0"/>
        <w:jc w:val="center"/>
        <w:rPr>
          <w:rFonts w:ascii="Times New Roman" w:hAnsi="Times New Roman"/>
          <w:sz w:val="10"/>
          <w:szCs w:val="10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8"/>
        <w:gridCol w:w="8175"/>
      </w:tblGrid>
      <w:tr w14:paraId="2E0FF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75C2BD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AE7E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3D560F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29AEB2D9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3834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34E7E5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3F6263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behaviour of various semiconductor devices.</w:t>
            </w:r>
          </w:p>
          <w:p w14:paraId="3C94EC2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V-I characteristics of various semiconductor devices.</w:t>
            </w:r>
          </w:p>
        </w:tc>
      </w:tr>
      <w:tr w14:paraId="22C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55A28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649F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E2C13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C0107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E7F0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2B6A2979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6477E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1CCC3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6276DC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14:paraId="04EBC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function of logic gates and can implement logic circuits using gates.</w:t>
            </w:r>
          </w:p>
        </w:tc>
      </w:tr>
      <w:tr w14:paraId="4D0C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67DE61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5958C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14:paraId="3D3C4AC2">
            <w:pPr>
              <w:pStyle w:val="249"/>
              <w:spacing w:line="276" w:lineRule="auto"/>
              <w:ind w:left="0"/>
            </w:pPr>
            <w:r>
              <w:t>Implement the combinational logic circuits.</w:t>
            </w:r>
          </w:p>
        </w:tc>
      </w:tr>
      <w:tr w14:paraId="19786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6" w:type="dxa"/>
            <w:vMerge w:val="continue"/>
          </w:tcPr>
          <w:p w14:paraId="7DC1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7E216EC6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14:paraId="63A3A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Elucidate differences between synchronous and asynchronous circuits.</w:t>
            </w:r>
          </w:p>
        </w:tc>
      </w:tr>
      <w:tr w14:paraId="368F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6" w:type="dxa"/>
            <w:vMerge w:val="continue"/>
          </w:tcPr>
          <w:p w14:paraId="3C2524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7803A2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14:paraId="3E82A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linear and non-linear wave Shaping.</w:t>
            </w:r>
          </w:p>
        </w:tc>
      </w:tr>
      <w:tr w14:paraId="15D30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6" w:type="dxa"/>
            <w:vMerge w:val="continue"/>
          </w:tcPr>
          <w:p w14:paraId="32671A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386F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14:paraId="23EB5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Multivibrators.</w:t>
            </w:r>
          </w:p>
        </w:tc>
      </w:tr>
      <w:tr w14:paraId="171EE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6" w:type="dxa"/>
            <w:vMerge w:val="continue"/>
          </w:tcPr>
          <w:p w14:paraId="5C987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612B0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14:paraId="49E5FCC5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Design 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chmitt Trigger</w:t>
            </w:r>
          </w:p>
        </w:tc>
      </w:tr>
      <w:tr w14:paraId="50C8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486" w:type="dxa"/>
          </w:tcPr>
          <w:p w14:paraId="178D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2FE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286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496DC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A949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87EB4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FF11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F7CB4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E1702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23C1D8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5E8F8A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3C89F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2A1FD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B9248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DC22F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6DB2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14:paraId="6AD21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14:paraId="187A9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15166CD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(a).    Logic Gates</w:t>
            </w:r>
          </w:p>
          <w:p w14:paraId="590CFA0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(b).    Realization of logic gates using NAND and NOR Gates</w:t>
            </w:r>
          </w:p>
          <w:p w14:paraId="32E6E93D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Full Adder</w:t>
            </w:r>
          </w:p>
          <w:p w14:paraId="7A869168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Decoder</w:t>
            </w:r>
          </w:p>
          <w:p w14:paraId="6D67BAE0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Divide by N-Ripple Counter</w:t>
            </w:r>
          </w:p>
          <w:p w14:paraId="24D55C69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Multiplexer</w:t>
            </w:r>
          </w:p>
          <w:p w14:paraId="42754826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Divide by N-Synchronous Counter</w:t>
            </w:r>
          </w:p>
          <w:p w14:paraId="2C8280F8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RC Differentiator and Integrator</w:t>
            </w:r>
          </w:p>
          <w:p w14:paraId="3342DF51">
            <w:pPr>
              <w:pStyle w:val="249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Diode Clippers &amp; Clampers</w:t>
            </w:r>
          </w:p>
          <w:p w14:paraId="26D76E25">
            <w:pPr>
              <w:pStyle w:val="249"/>
              <w:numPr>
                <w:ilvl w:val="0"/>
                <w:numId w:val="12"/>
              </w:numPr>
              <w:rPr>
                <w:b/>
              </w:rPr>
            </w:pPr>
            <w:r>
              <w:rPr>
                <w:bCs/>
              </w:rPr>
              <w:t>Astable Multivibrator using BJT</w:t>
            </w:r>
          </w:p>
          <w:p w14:paraId="47C3DA7A">
            <w:pPr>
              <w:pStyle w:val="249"/>
              <w:numPr>
                <w:ilvl w:val="0"/>
                <w:numId w:val="12"/>
              </w:numPr>
              <w:rPr>
                <w:b/>
              </w:rPr>
            </w:pPr>
            <w:r>
              <w:rPr>
                <w:bCs/>
              </w:rPr>
              <w:t>Bistable Multivibrator using BJT</w:t>
            </w:r>
          </w:p>
          <w:p w14:paraId="2B125B79">
            <w:pPr>
              <w:pStyle w:val="249"/>
              <w:numPr>
                <w:ilvl w:val="0"/>
                <w:numId w:val="12"/>
              </w:numPr>
              <w:rPr>
                <w:b/>
              </w:rPr>
            </w:pPr>
            <w:r>
              <w:rPr>
                <w:bCs/>
              </w:rPr>
              <w:t>Schmitt Trigger using BJT</w:t>
            </w:r>
          </w:p>
          <w:p w14:paraId="7A4C00D4">
            <w:pPr>
              <w:pStyle w:val="249"/>
              <w:numPr>
                <w:ilvl w:val="0"/>
                <w:numId w:val="12"/>
              </w:numPr>
            </w:pPr>
            <w:r>
              <w:t>Bootstrap sweep circuit.</w:t>
            </w:r>
          </w:p>
        </w:tc>
      </w:tr>
    </w:tbl>
    <w:p w14:paraId="76835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5E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50"/>
        <w:tblpPr w:leftFromText="180" w:rightFromText="180" w:vertAnchor="text" w:horzAnchor="page" w:tblpX="895" w:tblpY="994"/>
        <w:tblOverlap w:val="never"/>
        <w:tblW w:w="10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07"/>
        <w:gridCol w:w="1027"/>
      </w:tblGrid>
      <w:tr w14:paraId="1F8B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75BAEFB9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75DC7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37" w:type="dxa"/>
          </w:tcPr>
          <w:p w14:paraId="43ED54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2BE57D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5B3C497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32DA3D5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796FC91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5082175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29C6A0C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4411C36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78826EE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3EE68DD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2DDCEBE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0F5261C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67E8C0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07" w:type="dxa"/>
          </w:tcPr>
          <w:p w14:paraId="1FCEB5D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7" w:type="dxa"/>
          </w:tcPr>
          <w:p w14:paraId="5823F0D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6DE7B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251145A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22A9F029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6C6F1C3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D9AB3E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2F4DF9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731832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418097C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D4C756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940D9C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47EF1D0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3B3973E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61F4C8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9C72C4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08F9C4A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1027" w:type="dxa"/>
            <w:vAlign w:val="center"/>
          </w:tcPr>
          <w:p w14:paraId="70FB25D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81A2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6DB5923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69B7D5A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C8C10A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467BE3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AF9453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7E1CEF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4CCC933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F39AB5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26FA93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50BC413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11E62F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5C8BB2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0C1DF2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089AB64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324FBD3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6EBC1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5F53A81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2764309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9A9714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46B181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B87204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29ED8D3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19507AB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F8157C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14:paraId="6010A90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7A3185E6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763" w:type="dxa"/>
          </w:tcPr>
          <w:p w14:paraId="58EABB4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401F238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05A1D2C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807" w:type="dxa"/>
            <w:vAlign w:val="center"/>
          </w:tcPr>
          <w:p w14:paraId="2C1EBCC9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27" w:type="dxa"/>
            <w:vAlign w:val="center"/>
          </w:tcPr>
          <w:p w14:paraId="323D24D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</w:tr>
      <w:tr w14:paraId="5C30E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40776A4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4035AD7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64C8F7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2297F6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D09A02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552F80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3B01ECE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3EB056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A3B414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4E44C44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63" w:type="dxa"/>
          </w:tcPr>
          <w:p w14:paraId="3F2A65C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890686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70205B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63A2369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6114208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884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5A7464C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3E4A278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DDABFE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C00EFA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AF7121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37CF0B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3B2A79F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795AD0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41BDD8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6C0D704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A9972D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BD87A1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AD10DE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510F950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5DD4671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4C62C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4E51EEB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CO\6</w:t>
            </w:r>
          </w:p>
        </w:tc>
        <w:tc>
          <w:tcPr>
            <w:tcW w:w="643" w:type="dxa"/>
            <w:vAlign w:val="center"/>
          </w:tcPr>
          <w:p w14:paraId="383ECEC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C90416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52AB9D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328D66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0B72BE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0E1D079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AB8828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3731D4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5237653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233533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60C231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AAB3FD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26BBDE3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10489AA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76EA5EBD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DD22B33"/>
    <w:multiLevelType w:val="multilevel"/>
    <w:tmpl w:val="1DD22B33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71445"/>
    <w:multiLevelType w:val="multilevel"/>
    <w:tmpl w:val="2F3714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2578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242578A"/>
    <w:rsid w:val="2BC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2025-02-15T04:43:00Z</dcterms:created>
  <dc:creator>Shaik.mohamad Shafi</dc:creator>
  <cp:lastModifiedBy>Shaik.mohamad Shafi</cp:lastModifiedBy>
  <dcterms:modified xsi:type="dcterms:W3CDTF">2025-02-15T04:58:52Z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A6ADC916F5134FA8B7B52D7F3B3FDD18_11</vt:lpwstr>
  </property>
</Properties>
</file>